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4C" w:rsidRPr="00E31D4C" w:rsidRDefault="00E31D4C" w:rsidP="00E31D4C">
      <w:pPr>
        <w:pStyle w:val="Default"/>
        <w:jc w:val="center"/>
        <w:rPr>
          <w:sz w:val="28"/>
          <w:szCs w:val="28"/>
        </w:rPr>
      </w:pPr>
      <w:r w:rsidRPr="00E31D4C">
        <w:rPr>
          <w:b/>
          <w:bCs/>
          <w:sz w:val="28"/>
          <w:szCs w:val="28"/>
        </w:rPr>
        <w:t>Информация об используемом топливе на дизельной электростанции</w:t>
      </w:r>
    </w:p>
    <w:p w:rsidR="00E31D4C" w:rsidRDefault="00E31D4C" w:rsidP="00E31D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D4C">
        <w:rPr>
          <w:rFonts w:ascii="Times New Roman" w:hAnsi="Times New Roman" w:cs="Times New Roman"/>
          <w:b/>
          <w:bCs/>
          <w:sz w:val="28"/>
          <w:szCs w:val="28"/>
        </w:rPr>
        <w:t>п. Снежногорский.</w:t>
      </w:r>
    </w:p>
    <w:p w:rsidR="00E31D4C" w:rsidRDefault="00E31D4C" w:rsidP="00E31D4C">
      <w:pPr>
        <w:pStyle w:val="Default"/>
      </w:pPr>
    </w:p>
    <w:p w:rsidR="00E31D4C" w:rsidRDefault="00E31D4C" w:rsidP="004C0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C">
        <w:rPr>
          <w:rFonts w:ascii="Times New Roman" w:hAnsi="Times New Roman" w:cs="Times New Roman"/>
          <w:sz w:val="24"/>
          <w:szCs w:val="24"/>
        </w:rPr>
        <w:t xml:space="preserve"> Для выработки электрической энергии </w:t>
      </w:r>
      <w:proofErr w:type="gramStart"/>
      <w:r w:rsidRPr="00E31D4C">
        <w:rPr>
          <w:rFonts w:ascii="Times New Roman" w:hAnsi="Times New Roman" w:cs="Times New Roman"/>
          <w:sz w:val="24"/>
          <w:szCs w:val="24"/>
        </w:rPr>
        <w:t>дизель-генератор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Pr="00E31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АД-100-Т400-2Р, АД-150-Т400-2Р, </w:t>
      </w:r>
      <w:r w:rsidRPr="00E31D4C">
        <w:rPr>
          <w:rFonts w:ascii="Times New Roman" w:hAnsi="Times New Roman" w:cs="Times New Roman"/>
          <w:sz w:val="24"/>
          <w:szCs w:val="24"/>
        </w:rPr>
        <w:t>АД-200С-Т-400-1</w:t>
      </w:r>
      <w:r>
        <w:rPr>
          <w:rFonts w:ascii="Times New Roman" w:hAnsi="Times New Roman" w:cs="Times New Roman"/>
          <w:sz w:val="24"/>
          <w:szCs w:val="24"/>
        </w:rPr>
        <w:t xml:space="preserve">Р,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  <w:lang w:val="en-US"/>
        </w:rPr>
        <w:t>ZLD</w:t>
      </w:r>
      <w:r>
        <w:rPr>
          <w:rFonts w:ascii="Times New Roman" w:hAnsi="Times New Roman" w:cs="Times New Roman"/>
          <w:sz w:val="24"/>
          <w:szCs w:val="24"/>
        </w:rPr>
        <w:t>1, суммарной мощностью 7</w:t>
      </w:r>
      <w:r w:rsidRPr="00E31D4C">
        <w:rPr>
          <w:rFonts w:ascii="Times New Roman" w:hAnsi="Times New Roman" w:cs="Times New Roman"/>
          <w:sz w:val="24"/>
          <w:szCs w:val="24"/>
        </w:rPr>
        <w:t>00 кВт используется дизельное топливо ЕВРО 5 марок ДТ-З-К5 (зимнее) и ДТ-Л-К5 (летнее), а так ж</w:t>
      </w:r>
      <w:r w:rsidR="004C0BE2">
        <w:rPr>
          <w:rFonts w:ascii="Times New Roman" w:hAnsi="Times New Roman" w:cs="Times New Roman"/>
          <w:sz w:val="24"/>
          <w:szCs w:val="24"/>
        </w:rPr>
        <w:t xml:space="preserve">е моторные масла марок М-10ДМ, </w:t>
      </w:r>
      <w:r w:rsidRPr="00E31D4C">
        <w:rPr>
          <w:rFonts w:ascii="Times New Roman" w:hAnsi="Times New Roman" w:cs="Times New Roman"/>
          <w:sz w:val="24"/>
          <w:szCs w:val="24"/>
        </w:rPr>
        <w:t>М-10Г2К</w:t>
      </w:r>
      <w:r w:rsidR="004C0BE2">
        <w:rPr>
          <w:rFonts w:ascii="Times New Roman" w:hAnsi="Times New Roman" w:cs="Times New Roman"/>
          <w:sz w:val="24"/>
          <w:szCs w:val="24"/>
        </w:rPr>
        <w:t xml:space="preserve"> и 15</w:t>
      </w:r>
      <w:r w:rsidR="004C0BE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C0BE2" w:rsidRPr="00730396">
        <w:rPr>
          <w:rFonts w:ascii="Times New Roman" w:hAnsi="Times New Roman" w:cs="Times New Roman"/>
          <w:sz w:val="24"/>
          <w:szCs w:val="24"/>
        </w:rPr>
        <w:t>-40</w:t>
      </w:r>
      <w:r w:rsidRPr="00E31D4C">
        <w:rPr>
          <w:rFonts w:ascii="Times New Roman" w:hAnsi="Times New Roman" w:cs="Times New Roman"/>
          <w:sz w:val="24"/>
          <w:szCs w:val="24"/>
        </w:rPr>
        <w:t>.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1D4C">
        <w:rPr>
          <w:rFonts w:ascii="Times New Roman" w:hAnsi="Times New Roman" w:cs="Times New Roman"/>
          <w:sz w:val="24"/>
          <w:szCs w:val="24"/>
        </w:rPr>
        <w:t xml:space="preserve"> поставки нефтепродуктов заключены с </w:t>
      </w:r>
      <w:r>
        <w:rPr>
          <w:rFonts w:ascii="Times New Roman" w:hAnsi="Times New Roman" w:cs="Times New Roman"/>
          <w:sz w:val="24"/>
          <w:szCs w:val="24"/>
        </w:rPr>
        <w:t xml:space="preserve">АО «ННК-Амурнефтепродукт» </w:t>
      </w:r>
      <w:r w:rsidRPr="00E31D4C">
        <w:rPr>
          <w:rFonts w:ascii="Times New Roman" w:hAnsi="Times New Roman" w:cs="Times New Roman"/>
          <w:sz w:val="24"/>
          <w:szCs w:val="24"/>
        </w:rPr>
        <w:t xml:space="preserve"> договор №</w:t>
      </w:r>
      <w:r>
        <w:rPr>
          <w:rFonts w:ascii="Times New Roman" w:hAnsi="Times New Roman" w:cs="Times New Roman"/>
          <w:sz w:val="24"/>
          <w:szCs w:val="24"/>
        </w:rPr>
        <w:t>03/</w:t>
      </w:r>
      <w:r w:rsidR="005155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1D4C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1D4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1D4C">
        <w:rPr>
          <w:rFonts w:ascii="Times New Roman" w:hAnsi="Times New Roman" w:cs="Times New Roman"/>
          <w:sz w:val="24"/>
          <w:szCs w:val="24"/>
        </w:rPr>
        <w:t>.201</w:t>
      </w:r>
      <w:r w:rsidR="005155B5">
        <w:rPr>
          <w:rFonts w:ascii="Times New Roman" w:hAnsi="Times New Roman" w:cs="Times New Roman"/>
          <w:sz w:val="24"/>
          <w:szCs w:val="24"/>
        </w:rPr>
        <w:t xml:space="preserve">9 г., </w:t>
      </w:r>
      <w:r w:rsidRPr="00E31D4C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№2019/00003/П5</w:t>
      </w:r>
      <w:r w:rsidRPr="00E31D4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31D4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1D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31D4C">
        <w:rPr>
          <w:rFonts w:ascii="Times New Roman" w:hAnsi="Times New Roman" w:cs="Times New Roman"/>
          <w:sz w:val="24"/>
          <w:szCs w:val="24"/>
        </w:rPr>
        <w:t xml:space="preserve"> г.</w:t>
      </w:r>
      <w:r w:rsidR="005155B5">
        <w:rPr>
          <w:rFonts w:ascii="Times New Roman" w:hAnsi="Times New Roman" w:cs="Times New Roman"/>
          <w:sz w:val="24"/>
          <w:szCs w:val="24"/>
        </w:rPr>
        <w:t xml:space="preserve"> и ИП «Доронин Евгений Сергеевич» договор №88/08 от 01.07.2019 г.</w:t>
      </w:r>
    </w:p>
    <w:p w:rsidR="004C0BE2" w:rsidRPr="004C0BE2" w:rsidRDefault="004C0BE2" w:rsidP="004C0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D4C" w:rsidRDefault="00E31D4C" w:rsidP="00E31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D4C">
        <w:rPr>
          <w:rFonts w:ascii="Times New Roman" w:hAnsi="Times New Roman" w:cs="Times New Roman"/>
          <w:sz w:val="24"/>
          <w:szCs w:val="24"/>
        </w:rPr>
        <w:t>Таблица 1. Физико-химические показатели М-10ДМ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629"/>
        <w:gridCol w:w="3084"/>
      </w:tblGrid>
      <w:tr w:rsidR="00E31D4C" w:rsidRPr="00E31D4C" w:rsidTr="00767152">
        <w:tc>
          <w:tcPr>
            <w:tcW w:w="6629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E31D4C" w:rsidRPr="00E31D4C" w:rsidTr="00767152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E31D4C" w:rsidRPr="00E31D4C" w:rsidRDefault="00E31D4C" w:rsidP="00E31D4C">
                  <w:pPr>
                    <w:pStyle w:val="Default"/>
                    <w:jc w:val="center"/>
                    <w:rPr>
                      <w:b/>
                    </w:rPr>
                  </w:pPr>
                  <w:r w:rsidRPr="00E31D4C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E31D4C" w:rsidRPr="00E31D4C" w:rsidRDefault="00E31D4C" w:rsidP="00E3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E31D4C" w:rsidRPr="00E31D4C" w:rsidTr="00767152">
              <w:trPr>
                <w:trHeight w:val="143"/>
              </w:trPr>
              <w:tc>
                <w:tcPr>
                  <w:tcW w:w="2979" w:type="dxa"/>
                </w:tcPr>
                <w:p w:rsidR="00E31D4C" w:rsidRPr="00E31D4C" w:rsidRDefault="00767152" w:rsidP="00E31D4C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Значение</w:t>
                  </w:r>
                </w:p>
              </w:tc>
            </w:tr>
          </w:tbl>
          <w:p w:rsidR="00E31D4C" w:rsidRPr="00E31D4C" w:rsidRDefault="00E31D4C" w:rsidP="00E3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1. Кинематическая вязкость при 100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мм2/с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2. Индекс вязкости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3. Щелочное число, мг КОН/г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4. Зольность сульфатная, % масс.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5. Температура вспышки в открытом тигле,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6. Температура застывания,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7. Плотность при 20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кг/м3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67152" w:rsidRPr="00767152" w:rsidTr="00767152">
        <w:tc>
          <w:tcPr>
            <w:tcW w:w="6629" w:type="dxa"/>
            <w:vAlign w:val="center"/>
          </w:tcPr>
          <w:p w:rsidR="00767152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8. Цвет на калориметре ЦНТ с разбавлением в соотношении 15:85, единицы ЦНТ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67152" w:rsidRDefault="00767152" w:rsidP="00767152">
      <w:pPr>
        <w:pStyle w:val="Default"/>
      </w:pPr>
    </w:p>
    <w:p w:rsidR="00E31D4C" w:rsidRDefault="00767152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52">
        <w:rPr>
          <w:rFonts w:ascii="Times New Roman" w:hAnsi="Times New Roman" w:cs="Times New Roman"/>
          <w:sz w:val="24"/>
          <w:szCs w:val="24"/>
        </w:rPr>
        <w:t xml:space="preserve"> Таблица 2. Физико-химические показатели М-10Г2К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629"/>
        <w:gridCol w:w="3084"/>
      </w:tblGrid>
      <w:tr w:rsidR="00767152" w:rsidRPr="00E31D4C" w:rsidTr="00730396">
        <w:tc>
          <w:tcPr>
            <w:tcW w:w="6629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767152" w:rsidRPr="00E31D4C" w:rsidTr="00730396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767152" w:rsidRPr="00E31D4C" w:rsidRDefault="00767152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E31D4C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767152" w:rsidRPr="00E31D4C" w:rsidRDefault="00767152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767152" w:rsidRPr="00E31D4C" w:rsidTr="00730396">
              <w:trPr>
                <w:trHeight w:val="143"/>
              </w:trPr>
              <w:tc>
                <w:tcPr>
                  <w:tcW w:w="2979" w:type="dxa"/>
                </w:tcPr>
                <w:p w:rsidR="00767152" w:rsidRPr="00E31D4C" w:rsidRDefault="00767152" w:rsidP="00730396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Значение</w:t>
                  </w:r>
                </w:p>
              </w:tc>
            </w:tr>
          </w:tbl>
          <w:p w:rsidR="00767152" w:rsidRPr="00E31D4C" w:rsidRDefault="00767152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1. Кинематическая вязкость при 100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мм2/с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2. Индекс вязкости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3. Щелочное число, мг КОН/г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4. Зольность сульфатная, % масс.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5. Температура вспышки в открытом тигле,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6. Температура застывания,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7. Плотность при 20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кг/м3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8. Цвет на калориметре ЦНТ с разбавлением в соотношении 15:85, единицы ЦНТ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30396" w:rsidRDefault="00730396" w:rsidP="007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396" w:rsidRPr="00730396" w:rsidRDefault="00730396" w:rsidP="00730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15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7152">
        <w:rPr>
          <w:rFonts w:ascii="Times New Roman" w:hAnsi="Times New Roman" w:cs="Times New Roman"/>
          <w:sz w:val="24"/>
          <w:szCs w:val="24"/>
        </w:rPr>
        <w:t xml:space="preserve">. Физико-химические показатели </w:t>
      </w:r>
      <w:proofErr w:type="spellStart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>Rosneft</w:t>
      </w:r>
      <w:proofErr w:type="spellEnd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</w:t>
      </w:r>
      <w:proofErr w:type="spellEnd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30396">
        <w:rPr>
          <w:rFonts w:ascii="Times New Roman" w:hAnsi="Times New Roman" w:cs="Times New Roman"/>
          <w:sz w:val="24"/>
          <w:szCs w:val="24"/>
        </w:rPr>
        <w:t>-40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629"/>
        <w:gridCol w:w="3084"/>
      </w:tblGrid>
      <w:tr w:rsidR="00730396" w:rsidRPr="00E31D4C" w:rsidTr="00730396">
        <w:tc>
          <w:tcPr>
            <w:tcW w:w="6629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730396" w:rsidRPr="00E31D4C" w:rsidTr="00730396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730396" w:rsidRPr="00E31D4C" w:rsidRDefault="00730396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E31D4C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730396" w:rsidRPr="00E31D4C" w:rsidRDefault="00730396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730396" w:rsidRPr="00E31D4C" w:rsidTr="00730396">
              <w:trPr>
                <w:trHeight w:val="143"/>
              </w:trPr>
              <w:tc>
                <w:tcPr>
                  <w:tcW w:w="2979" w:type="dxa"/>
                </w:tcPr>
                <w:p w:rsidR="00730396" w:rsidRPr="00E31D4C" w:rsidRDefault="00730396" w:rsidP="00730396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Значение</w:t>
                  </w:r>
                </w:p>
              </w:tc>
            </w:tr>
          </w:tbl>
          <w:p w:rsidR="00730396" w:rsidRPr="00E31D4C" w:rsidRDefault="00730396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1. Кинематическая вязкость при 100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мм2/с</w:t>
            </w:r>
          </w:p>
        </w:tc>
        <w:tc>
          <w:tcPr>
            <w:tcW w:w="3084" w:type="dxa"/>
            <w:vAlign w:val="center"/>
          </w:tcPr>
          <w:p w:rsidR="00730396" w:rsidRPr="00767152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30396" w:rsidRDefault="00730396" w:rsidP="0073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вязкость CCS при -20</w:t>
            </w:r>
            <w:proofErr w:type="gramStart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мПа∙с</w:t>
            </w:r>
            <w:proofErr w:type="spellEnd"/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6900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Индекс вязкости</w:t>
            </w:r>
          </w:p>
        </w:tc>
        <w:tc>
          <w:tcPr>
            <w:tcW w:w="3084" w:type="dxa"/>
            <w:vAlign w:val="center"/>
          </w:tcPr>
          <w:p w:rsid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Щелочное число, мг КОН/г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Зольность сульфатная, % масс.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Температура вспышки в открытом тигле,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730396" w:rsidRPr="00767152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Температура застывания, °С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. Плотность при </w:t>
            </w: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73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кг/м3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Испаряемость по НОАК,%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10,9</w:t>
            </w:r>
          </w:p>
        </w:tc>
      </w:tr>
    </w:tbl>
    <w:p w:rsidR="00767152" w:rsidRDefault="00767152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628" w:rsidRDefault="00AF6628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628" w:rsidRDefault="00AF6628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628" w:rsidRPr="00730396" w:rsidRDefault="00AF6628" w:rsidP="00AF6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15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7152">
        <w:rPr>
          <w:rFonts w:ascii="Times New Roman" w:hAnsi="Times New Roman" w:cs="Times New Roman"/>
          <w:sz w:val="24"/>
          <w:szCs w:val="24"/>
        </w:rPr>
        <w:t xml:space="preserve">. Физико-химические показатели </w:t>
      </w:r>
      <w:proofErr w:type="spellStart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>Rosneft</w:t>
      </w:r>
      <w:proofErr w:type="spellEnd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Optimum</w:t>
      </w:r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30396">
        <w:rPr>
          <w:rFonts w:ascii="Times New Roman" w:hAnsi="Times New Roman" w:cs="Times New Roman"/>
          <w:sz w:val="24"/>
          <w:szCs w:val="24"/>
        </w:rPr>
        <w:t>-40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629"/>
        <w:gridCol w:w="3084"/>
      </w:tblGrid>
      <w:tr w:rsidR="00AF6628" w:rsidRPr="00E31D4C" w:rsidTr="003922D4">
        <w:tc>
          <w:tcPr>
            <w:tcW w:w="6629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AF6628" w:rsidRPr="00E31D4C" w:rsidTr="003922D4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AF6628" w:rsidRPr="00E31D4C" w:rsidRDefault="00AF6628" w:rsidP="003922D4">
                  <w:pPr>
                    <w:pStyle w:val="Default"/>
                    <w:jc w:val="center"/>
                    <w:rPr>
                      <w:b/>
                    </w:rPr>
                  </w:pPr>
                  <w:r w:rsidRPr="00E31D4C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AF6628" w:rsidRPr="00E31D4C" w:rsidRDefault="00AF6628" w:rsidP="0039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AF6628" w:rsidRPr="00E31D4C" w:rsidTr="003922D4">
              <w:trPr>
                <w:trHeight w:val="143"/>
              </w:trPr>
              <w:tc>
                <w:tcPr>
                  <w:tcW w:w="2979" w:type="dxa"/>
                </w:tcPr>
                <w:p w:rsidR="00AF6628" w:rsidRPr="00E31D4C" w:rsidRDefault="00AF6628" w:rsidP="003922D4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Значение</w:t>
                  </w:r>
                </w:p>
              </w:tc>
            </w:tr>
          </w:tbl>
          <w:p w:rsidR="00AF6628" w:rsidRPr="00E31D4C" w:rsidRDefault="00AF6628" w:rsidP="0039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67152" w:rsidRDefault="00AF6628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1. Кинематическая вязкость при 100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мм2/с</w:t>
            </w:r>
          </w:p>
        </w:tc>
        <w:tc>
          <w:tcPr>
            <w:tcW w:w="3084" w:type="dxa"/>
            <w:vAlign w:val="center"/>
          </w:tcPr>
          <w:p w:rsidR="00AF6628" w:rsidRPr="00AF6628" w:rsidRDefault="00AF6628" w:rsidP="00AF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30396" w:rsidRDefault="00AF6628" w:rsidP="00392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вязкость CCS при -20</w:t>
            </w:r>
            <w:proofErr w:type="gramStart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мПа∙с</w:t>
            </w:r>
            <w:proofErr w:type="spellEnd"/>
          </w:p>
        </w:tc>
        <w:tc>
          <w:tcPr>
            <w:tcW w:w="3084" w:type="dxa"/>
            <w:vAlign w:val="center"/>
          </w:tcPr>
          <w:p w:rsidR="00AF6628" w:rsidRPr="00730396" w:rsidRDefault="00AF6628" w:rsidP="00AF6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67152" w:rsidRDefault="00AF6628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Индекс вязкости</w:t>
            </w:r>
          </w:p>
        </w:tc>
        <w:tc>
          <w:tcPr>
            <w:tcW w:w="3084" w:type="dxa"/>
            <w:vAlign w:val="center"/>
          </w:tcPr>
          <w:p w:rsidR="00AF6628" w:rsidRDefault="00AF6628" w:rsidP="0039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67152" w:rsidRDefault="00AF6628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Щелочное число, мг КОН/г</w:t>
            </w:r>
            <w:bookmarkStart w:id="0" w:name="_GoBack"/>
            <w:bookmarkEnd w:id="0"/>
          </w:p>
        </w:tc>
        <w:tc>
          <w:tcPr>
            <w:tcW w:w="3084" w:type="dxa"/>
            <w:vAlign w:val="center"/>
          </w:tcPr>
          <w:p w:rsidR="00AF6628" w:rsidRPr="00730396" w:rsidRDefault="00AF6628" w:rsidP="0039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67152" w:rsidRDefault="00AF6628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Зольность сульфатная, % масс.</w:t>
            </w:r>
          </w:p>
        </w:tc>
        <w:tc>
          <w:tcPr>
            <w:tcW w:w="3084" w:type="dxa"/>
            <w:vAlign w:val="center"/>
          </w:tcPr>
          <w:p w:rsidR="00AF6628" w:rsidRPr="00730396" w:rsidRDefault="00AF6628" w:rsidP="0039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67152" w:rsidRDefault="00AF6628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Температура вспышки в открытом тигле,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AF6628" w:rsidRPr="00767152" w:rsidRDefault="00AF6628" w:rsidP="0039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67152" w:rsidRDefault="00AF6628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Температура застывания, °С</w:t>
            </w:r>
          </w:p>
        </w:tc>
        <w:tc>
          <w:tcPr>
            <w:tcW w:w="3084" w:type="dxa"/>
            <w:vAlign w:val="center"/>
          </w:tcPr>
          <w:p w:rsidR="00AF6628" w:rsidRPr="00730396" w:rsidRDefault="00AF6628" w:rsidP="0039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67152" w:rsidRDefault="00AF6628" w:rsidP="00AF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. Плотность при </w:t>
            </w:r>
            <w:r w:rsidRPr="00AF66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73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кг/м3</w:t>
            </w:r>
          </w:p>
        </w:tc>
        <w:tc>
          <w:tcPr>
            <w:tcW w:w="3084" w:type="dxa"/>
            <w:vAlign w:val="center"/>
          </w:tcPr>
          <w:p w:rsidR="00AF6628" w:rsidRPr="00730396" w:rsidRDefault="00AF6628" w:rsidP="0039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F6628" w:rsidRPr="00767152" w:rsidTr="003922D4">
        <w:tc>
          <w:tcPr>
            <w:tcW w:w="6629" w:type="dxa"/>
            <w:vAlign w:val="center"/>
          </w:tcPr>
          <w:p w:rsidR="00AF6628" w:rsidRPr="00767152" w:rsidRDefault="00AF6628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Испаряемость по НОАК,%</w:t>
            </w:r>
          </w:p>
        </w:tc>
        <w:tc>
          <w:tcPr>
            <w:tcW w:w="3084" w:type="dxa"/>
            <w:vAlign w:val="center"/>
          </w:tcPr>
          <w:p w:rsidR="00AF6628" w:rsidRPr="00730396" w:rsidRDefault="00AF6628" w:rsidP="00392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10,9</w:t>
            </w:r>
          </w:p>
        </w:tc>
      </w:tr>
    </w:tbl>
    <w:p w:rsidR="00AF6628" w:rsidRDefault="00AF6628" w:rsidP="00AF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396" w:rsidRDefault="00730396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5B5" w:rsidRDefault="005155B5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152" w:rsidRDefault="00767152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52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AF6628">
        <w:rPr>
          <w:rFonts w:ascii="Times New Roman" w:hAnsi="Times New Roman" w:cs="Times New Roman"/>
          <w:sz w:val="24"/>
          <w:szCs w:val="24"/>
        </w:rPr>
        <w:t>5</w:t>
      </w:r>
      <w:r w:rsidRPr="00767152">
        <w:rPr>
          <w:rFonts w:ascii="Times New Roman" w:hAnsi="Times New Roman" w:cs="Times New Roman"/>
          <w:sz w:val="24"/>
          <w:szCs w:val="24"/>
        </w:rPr>
        <w:t>. Физико-химические показатели ДТ-Л-К5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767152" w:rsidRPr="00334DB8" w:rsidTr="00334DB8">
        <w:tc>
          <w:tcPr>
            <w:tcW w:w="7196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767152" w:rsidRPr="00334DB8" w:rsidTr="00730396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767152" w:rsidRPr="00334DB8" w:rsidRDefault="00767152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334DB8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767152" w:rsidRPr="00334DB8" w:rsidRDefault="00767152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tbl>
            <w:tblPr>
              <w:tblW w:w="24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3"/>
            </w:tblGrid>
            <w:tr w:rsidR="00767152" w:rsidRPr="00334DB8" w:rsidTr="00334DB8">
              <w:trPr>
                <w:trHeight w:val="143"/>
              </w:trPr>
              <w:tc>
                <w:tcPr>
                  <w:tcW w:w="2443" w:type="dxa"/>
                </w:tcPr>
                <w:p w:rsidR="00767152" w:rsidRPr="00334DB8" w:rsidRDefault="00767152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334DB8">
                    <w:rPr>
                      <w:b/>
                    </w:rPr>
                    <w:t>Значение</w:t>
                  </w:r>
                </w:p>
              </w:tc>
            </w:tr>
          </w:tbl>
          <w:p w:rsidR="00767152" w:rsidRPr="00334DB8" w:rsidRDefault="00767152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1. Цветовое число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33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2. Цветовой индекс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3. Плотность при 15 °С. кг/м³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841,2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4. Массовая доля полициклических </w:t>
            </w:r>
            <w:r w:rsidR="00334DB8" w:rsidRPr="00334DB8">
              <w:rPr>
                <w:rFonts w:ascii="Times New Roman" w:hAnsi="Times New Roman" w:cs="Times New Roman"/>
                <w:sz w:val="24"/>
                <w:szCs w:val="24"/>
              </w:rPr>
              <w:t>ароматических</w:t>
            </w: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углеводородов. %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5. Массовая доля серы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6. Температура вспышки, определяемая в закрытом тигле. °С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7. Коксуемость 10-%-го остатка разгонки.%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8. Зольность. %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9. Массовая доля воды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33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10. Общее загрязнение, мг/кг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11. Коррозия медной пластинки (3 ч при 50 °С)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диницы по шкале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12. Окислительная стабильность: общее количество осадка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334DB8">
            <w:pPr>
              <w:pStyle w:val="Default"/>
            </w:pPr>
            <w:r w:rsidRPr="00334DB8">
              <w:t xml:space="preserve">13. Смазывающая способность: скорректированный диаметр пятна износа при 60 °С. мкм 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334DB8" w:rsidP="00334DB8">
            <w:pPr>
              <w:pStyle w:val="Default"/>
            </w:pPr>
            <w:r w:rsidRPr="00334DB8">
              <w:t>14. Кинематическая вязкость пи 40 °С. мм²/</w:t>
            </w:r>
            <w:proofErr w:type="gramStart"/>
            <w:r w:rsidRPr="00334DB8">
              <w:t>с</w:t>
            </w:r>
            <w:proofErr w:type="gramEnd"/>
            <w:r w:rsidRPr="00334DB8">
              <w:t xml:space="preserve"> 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2,960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334DB8" w:rsidRPr="00334DB8" w:rsidRDefault="00334DB8" w:rsidP="00334DB8">
            <w:pPr>
              <w:pStyle w:val="Default"/>
            </w:pPr>
            <w:r w:rsidRPr="00334DB8">
              <w:t xml:space="preserve">15. Фракционный состав: </w:t>
            </w:r>
          </w:p>
          <w:p w:rsidR="00334DB8" w:rsidRPr="00334DB8" w:rsidRDefault="00334DB8" w:rsidP="00334DB8">
            <w:pPr>
              <w:pStyle w:val="Default"/>
            </w:pPr>
            <w:r w:rsidRPr="00334DB8">
              <w:t>при температуре 250 °С перегоняется</w:t>
            </w:r>
            <w:proofErr w:type="gramStart"/>
            <w:r w:rsidRPr="00334DB8">
              <w:t>.</w:t>
            </w:r>
            <w:proofErr w:type="gramEnd"/>
            <w:r w:rsidRPr="00334DB8">
              <w:t xml:space="preserve"> % </w:t>
            </w:r>
            <w:proofErr w:type="gramStart"/>
            <w:r w:rsidRPr="00334DB8">
              <w:t>о</w:t>
            </w:r>
            <w:proofErr w:type="gramEnd"/>
            <w:r w:rsidRPr="00334DB8">
              <w:t xml:space="preserve">б. </w:t>
            </w:r>
          </w:p>
          <w:p w:rsidR="00334DB8" w:rsidRPr="00334DB8" w:rsidRDefault="00334DB8" w:rsidP="00334DB8">
            <w:pPr>
              <w:pStyle w:val="Default"/>
            </w:pPr>
            <w:r w:rsidRPr="00334DB8">
              <w:t>при температуре 350 °С перегоняется</w:t>
            </w:r>
            <w:proofErr w:type="gramStart"/>
            <w:r w:rsidRPr="00334DB8">
              <w:t>.</w:t>
            </w:r>
            <w:proofErr w:type="gramEnd"/>
            <w:r w:rsidRPr="00334DB8">
              <w:t xml:space="preserve"> % </w:t>
            </w:r>
            <w:proofErr w:type="gramStart"/>
            <w:r w:rsidRPr="00334DB8">
              <w:t>о</w:t>
            </w:r>
            <w:proofErr w:type="gramEnd"/>
            <w:r w:rsidRPr="00334DB8">
              <w:t xml:space="preserve">б. </w:t>
            </w:r>
          </w:p>
          <w:p w:rsidR="00767152" w:rsidRPr="00334DB8" w:rsidRDefault="00334DB8" w:rsidP="0033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95% об. Перегоняется при температуре. °С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334DB8" w:rsidP="00334DB8">
            <w:pPr>
              <w:pStyle w:val="Default"/>
            </w:pPr>
            <w:r w:rsidRPr="00334DB8">
              <w:t xml:space="preserve">16. Предельная температура фильтруемости. °С 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</w:tbl>
    <w:p w:rsidR="00334DB8" w:rsidRDefault="00334DB8" w:rsidP="003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DB8" w:rsidRDefault="00334DB8" w:rsidP="003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5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F6628">
        <w:rPr>
          <w:rFonts w:ascii="Times New Roman" w:hAnsi="Times New Roman" w:cs="Times New Roman"/>
          <w:sz w:val="24"/>
          <w:szCs w:val="24"/>
        </w:rPr>
        <w:t>6</w:t>
      </w:r>
      <w:r w:rsidRPr="00767152">
        <w:rPr>
          <w:rFonts w:ascii="Times New Roman" w:hAnsi="Times New Roman" w:cs="Times New Roman"/>
          <w:sz w:val="24"/>
          <w:szCs w:val="24"/>
        </w:rPr>
        <w:t xml:space="preserve">. Физико-химические показатели </w:t>
      </w:r>
      <w:r w:rsidRPr="00334DB8">
        <w:rPr>
          <w:rFonts w:ascii="Times New Roman" w:hAnsi="Times New Roman" w:cs="Times New Roman"/>
          <w:sz w:val="24"/>
          <w:szCs w:val="24"/>
        </w:rPr>
        <w:t>ДТ-З-К5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334DB8" w:rsidRPr="00334DB8" w:rsidTr="00334DB8">
        <w:tc>
          <w:tcPr>
            <w:tcW w:w="7196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334DB8" w:rsidRPr="00334DB8" w:rsidTr="00730396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334DB8" w:rsidRPr="00334DB8" w:rsidRDefault="00334DB8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334DB8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334DB8" w:rsidRPr="00334DB8" w:rsidRDefault="00334DB8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334DB8" w:rsidRPr="00334DB8" w:rsidTr="00730396">
              <w:trPr>
                <w:trHeight w:val="143"/>
              </w:trPr>
              <w:tc>
                <w:tcPr>
                  <w:tcW w:w="2979" w:type="dxa"/>
                </w:tcPr>
                <w:p w:rsidR="00334DB8" w:rsidRPr="00334DB8" w:rsidRDefault="00334DB8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334DB8">
                    <w:rPr>
                      <w:b/>
                    </w:rPr>
                    <w:t>Значение</w:t>
                  </w:r>
                </w:p>
              </w:tc>
            </w:tr>
          </w:tbl>
          <w:p w:rsidR="00334DB8" w:rsidRPr="00334DB8" w:rsidRDefault="00334DB8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1. Цветовое число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2. Цветовой индекс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3. Плотность при 15 °С. кг/м³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4. Массовая доля полициклических ароматиче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ких углеводородов. %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5. Массовая доля серы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6. Температура вспышки, определяемая в закрытом тигле. °С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7. Коксуемость 10-%-го остатка разгонки.%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8. Зольность. %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9. Массовая доля воды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10. Общее загрязнение, мг/кг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Коррозия медной пластинки (3 ч при 50 °С)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диницы по шкале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12. Окислительная стабильность: общее количество осадка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 xml:space="preserve">13. Смазывающая способность: скорректированный диаметр пятна износа при 60 °С. мкм 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>14. Кинематическая вязкость пи 40 °С. мм²/</w:t>
            </w:r>
            <w:proofErr w:type="gramStart"/>
            <w:r w:rsidRPr="00334DB8">
              <w:t>с</w:t>
            </w:r>
            <w:proofErr w:type="gramEnd"/>
            <w:r w:rsidRPr="00334DB8">
              <w:t xml:space="preserve"> 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1,620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 xml:space="preserve">15. Фракционный состав: </w:t>
            </w:r>
          </w:p>
          <w:p w:rsidR="00334DB8" w:rsidRPr="00334DB8" w:rsidRDefault="00334DB8" w:rsidP="00730396">
            <w:pPr>
              <w:pStyle w:val="Default"/>
            </w:pPr>
            <w:r w:rsidRPr="00334DB8">
              <w:t>при температуре 250 °С перегоняется</w:t>
            </w:r>
            <w:proofErr w:type="gramStart"/>
            <w:r w:rsidRPr="00334DB8">
              <w:t>.</w:t>
            </w:r>
            <w:proofErr w:type="gramEnd"/>
            <w:r w:rsidRPr="00334DB8">
              <w:t xml:space="preserve"> % </w:t>
            </w:r>
            <w:proofErr w:type="gramStart"/>
            <w:r w:rsidRPr="00334DB8">
              <w:t>о</w:t>
            </w:r>
            <w:proofErr w:type="gramEnd"/>
            <w:r w:rsidRPr="00334DB8">
              <w:t xml:space="preserve">б. </w:t>
            </w:r>
          </w:p>
          <w:p w:rsidR="00334DB8" w:rsidRPr="00334DB8" w:rsidRDefault="00334DB8" w:rsidP="00730396">
            <w:pPr>
              <w:pStyle w:val="Default"/>
            </w:pPr>
            <w:r w:rsidRPr="00334DB8">
              <w:t>при температуре 350 °С перегоняется</w:t>
            </w:r>
            <w:proofErr w:type="gramStart"/>
            <w:r w:rsidRPr="00334DB8">
              <w:t>.</w:t>
            </w:r>
            <w:proofErr w:type="gramEnd"/>
            <w:r w:rsidRPr="00334DB8">
              <w:t xml:space="preserve"> % </w:t>
            </w:r>
            <w:proofErr w:type="gramStart"/>
            <w:r w:rsidRPr="00334DB8">
              <w:t>о</w:t>
            </w:r>
            <w:proofErr w:type="gramEnd"/>
            <w:r w:rsidRPr="00334DB8">
              <w:t xml:space="preserve">б. </w:t>
            </w:r>
          </w:p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95% об. Перегоняется при температуре. °С</w:t>
            </w:r>
          </w:p>
        </w:tc>
        <w:tc>
          <w:tcPr>
            <w:tcW w:w="2551" w:type="dxa"/>
            <w:vAlign w:val="center"/>
          </w:tcPr>
          <w:p w:rsid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 xml:space="preserve">16. Предельная температура фильтруемости. °С 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 xml:space="preserve">17. Температура помутнения. °С, тип II 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</w:tbl>
    <w:p w:rsidR="00767152" w:rsidRPr="00767152" w:rsidRDefault="00767152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7152" w:rsidRPr="00767152" w:rsidSect="00334D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4C"/>
    <w:rsid w:val="00334DB8"/>
    <w:rsid w:val="004C0BE2"/>
    <w:rsid w:val="005155B5"/>
    <w:rsid w:val="00730396"/>
    <w:rsid w:val="00767152"/>
    <w:rsid w:val="00AF6628"/>
    <w:rsid w:val="00B44647"/>
    <w:rsid w:val="00E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2021-03-18T02:30:00Z</dcterms:created>
  <dcterms:modified xsi:type="dcterms:W3CDTF">2021-03-18T02:30:00Z</dcterms:modified>
</cp:coreProperties>
</file>